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3376"/>
        <w:rPr>
          <w:sz w:val="2"/>
        </w:rPr>
      </w:pPr>
      <w:r>
        <w:rPr>
          <w:sz w:val="2"/>
        </w:rPr>
        <w:pict>
          <v:group style="width:36.85pt;height:.75pt;mso-position-horizontal-relative:char;mso-position-vertical-relative:line" id="docshapegroup1" coordorigin="0,0" coordsize="737,15">
            <v:line style="position:absolute" from="0,7" to="736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0"/>
        <w:rPr>
          <w:sz w:val="8"/>
        </w:rPr>
      </w:pPr>
      <w:r>
        <w:rPr/>
        <w:pict>
          <v:shape style="position:absolute;margin-left:343.847168pt;margin-top:5.841693pt;width:121.65pt;height:.1pt;mso-position-horizontal-relative:page;mso-position-vertical-relative:paragraph;z-index:-15728128;mso-wrap-distance-left:0;mso-wrap-distance-right:0" id="docshape2" coordorigin="6877,117" coordsize="2433,0" path="m6877,117l9309,117e" filled="false" stroked="true" strokeweight="1.001818pt" strokecolor="#050505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2467" w:right="1120" w:firstLine="0"/>
        <w:jc w:val="center"/>
        <w:rPr>
          <w:b/>
          <w:sz w:val="22"/>
        </w:rPr>
      </w:pPr>
      <w:r>
        <w:rPr>
          <w:b/>
          <w:color w:val="050505"/>
          <w:w w:val="110"/>
          <w:sz w:val="22"/>
        </w:rPr>
        <w:t>John</w:t>
      </w:r>
      <w:r>
        <w:rPr>
          <w:b/>
          <w:color w:val="050505"/>
          <w:spacing w:val="-3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Bel</w:t>
      </w:r>
      <w:r>
        <w:rPr>
          <w:b/>
          <w:color w:val="050505"/>
          <w:spacing w:val="-24"/>
          <w:w w:val="110"/>
          <w:sz w:val="22"/>
        </w:rPr>
        <w:t> </w:t>
      </w:r>
      <w:r>
        <w:rPr>
          <w:rFonts w:ascii="Arial"/>
          <w:b/>
          <w:color w:val="050505"/>
          <w:w w:val="110"/>
          <w:sz w:val="21"/>
        </w:rPr>
        <w:t>Edwarde</w:t>
      </w:r>
      <w:r>
        <w:rPr>
          <w:rFonts w:ascii="Arial"/>
          <w:b/>
          <w:color w:val="050505"/>
          <w:spacing w:val="16"/>
          <w:w w:val="110"/>
          <w:sz w:val="21"/>
        </w:rPr>
        <w:t> </w:t>
      </w:r>
      <w:r>
        <w:rPr>
          <w:rFonts w:ascii="Arial"/>
          <w:color w:val="050505"/>
          <w:w w:val="110"/>
          <w:sz w:val="21"/>
        </w:rPr>
        <w:t>-</w:t>
      </w:r>
      <w:r>
        <w:rPr>
          <w:rFonts w:ascii="Arial"/>
          <w:color w:val="050505"/>
          <w:spacing w:val="25"/>
          <w:w w:val="110"/>
          <w:sz w:val="21"/>
        </w:rPr>
        <w:t> </w:t>
      </w:r>
      <w:r>
        <w:rPr>
          <w:b/>
          <w:color w:val="050505"/>
          <w:spacing w:val="-2"/>
          <w:w w:val="110"/>
          <w:sz w:val="22"/>
        </w:rPr>
        <w:t>Governor</w:t>
      </w:r>
    </w:p>
    <w:p>
      <w:pPr>
        <w:spacing w:line="206" w:lineRule="auto" w:before="14"/>
        <w:ind w:left="2467" w:right="1145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641586</wp:posOffset>
            </wp:positionH>
            <wp:positionV relativeFrom="paragraph">
              <wp:posOffset>-378716</wp:posOffset>
            </wp:positionV>
            <wp:extent cx="989875" cy="9664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75" cy="9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987793pt;margin-top:-43.736763pt;width:283.25pt;height:41.05pt;mso-position-horizontal-relative:page;mso-position-vertical-relative:paragraph;z-index:-15773184" type="#_x0000_t202" id="docshape3" filled="false" stroked="false">
            <v:textbox inset="0,0,0,0">
              <w:txbxContent>
                <w:p>
                  <w:pPr>
                    <w:spacing w:line="821" w:lineRule="exact" w:before="0"/>
                    <w:ind w:left="0" w:right="0" w:firstLine="0"/>
                    <w:jc w:val="left"/>
                    <w:rPr>
                      <w:b/>
                      <w:sz w:val="74"/>
                    </w:rPr>
                  </w:pPr>
                  <w:r>
                    <w:rPr>
                      <w:b/>
                      <w:color w:val="050505"/>
                      <w:w w:val="60"/>
                      <w:sz w:val="74"/>
                    </w:rPr>
                    <w:t>Grand</w:t>
                  </w:r>
                  <w:r>
                    <w:rPr>
                      <w:b/>
                      <w:color w:val="050505"/>
                      <w:spacing w:val="-12"/>
                      <w:sz w:val="74"/>
                    </w:rPr>
                    <w:t> </w:t>
                  </w:r>
                  <w:r>
                    <w:rPr>
                      <w:b/>
                      <w:color w:val="050505"/>
                      <w:w w:val="60"/>
                      <w:sz w:val="74"/>
                    </w:rPr>
                    <w:t>Isle</w:t>
                  </w:r>
                  <w:r>
                    <w:rPr>
                      <w:b/>
                      <w:color w:val="050505"/>
                      <w:spacing w:val="-29"/>
                      <w:sz w:val="74"/>
                    </w:rPr>
                    <w:t> </w:t>
                  </w:r>
                  <w:r>
                    <w:rPr>
                      <w:b/>
                      <w:color w:val="050505"/>
                      <w:w w:val="60"/>
                      <w:sz w:val="74"/>
                    </w:rPr>
                    <w:t>Port</w:t>
                  </w:r>
                  <w:r>
                    <w:rPr>
                      <w:b/>
                      <w:color w:val="050505"/>
                      <w:spacing w:val="-13"/>
                      <w:sz w:val="74"/>
                    </w:rPr>
                    <w:t> </w:t>
                  </w:r>
                  <w:r>
                    <w:rPr>
                      <w:b/>
                      <w:color w:val="050505"/>
                      <w:spacing w:val="-2"/>
                      <w:w w:val="60"/>
                      <w:sz w:val="74"/>
                    </w:rPr>
                    <w:t>Commission</w:t>
                  </w:r>
                </w:p>
              </w:txbxContent>
            </v:textbox>
            <w10:wrap type="none"/>
          </v:shape>
        </w:pict>
      </w:r>
      <w:r>
        <w:rPr>
          <w:b/>
          <w:color w:val="050505"/>
          <w:w w:val="110"/>
          <w:sz w:val="21"/>
          <w:u w:val="thick" w:color="050505"/>
        </w:rPr>
        <w:t>C-Ornrni•aiouera</w:t>
      </w:r>
      <w:r>
        <w:rPr>
          <w:b/>
          <w:color w:val="050505"/>
          <w:w w:val="110"/>
          <w:sz w:val="21"/>
        </w:rPr>
        <w:t>:</w:t>
      </w:r>
      <w:r>
        <w:rPr>
          <w:b/>
          <w:color w:val="050505"/>
          <w:spacing w:val="-24"/>
          <w:w w:val="110"/>
          <w:sz w:val="21"/>
        </w:rPr>
        <w:t> </w:t>
      </w:r>
      <w:r>
        <w:rPr>
          <w:b/>
          <w:color w:val="050505"/>
          <w:w w:val="110"/>
          <w:sz w:val="21"/>
        </w:rPr>
        <w:t>Bob</w:t>
      </w:r>
      <w:r>
        <w:rPr>
          <w:b/>
          <w:color w:val="050505"/>
          <w:spacing w:val="28"/>
          <w:w w:val="110"/>
          <w:sz w:val="21"/>
        </w:rPr>
        <w:t> </w:t>
      </w:r>
      <w:r>
        <w:rPr>
          <w:b/>
          <w:color w:val="050505"/>
          <w:w w:val="110"/>
          <w:sz w:val="21"/>
        </w:rPr>
        <w:t>Sevin-Preeident,</w:t>
      </w:r>
      <w:r>
        <w:rPr>
          <w:b/>
          <w:color w:val="050505"/>
          <w:spacing w:val="-27"/>
          <w:w w:val="110"/>
          <w:sz w:val="21"/>
        </w:rPr>
        <w:t> </w:t>
      </w:r>
      <w:r>
        <w:rPr>
          <w:b/>
          <w:color w:val="050505"/>
          <w:w w:val="110"/>
          <w:sz w:val="21"/>
        </w:rPr>
        <w:t>Ambroee</w:t>
      </w:r>
      <w:r>
        <w:rPr>
          <w:b/>
          <w:color w:val="050505"/>
          <w:spacing w:val="-14"/>
          <w:w w:val="110"/>
          <w:sz w:val="21"/>
        </w:rPr>
        <w:t> </w:t>
      </w:r>
      <w:r>
        <w:rPr>
          <w:b/>
          <w:color w:val="050505"/>
          <w:w w:val="110"/>
          <w:sz w:val="21"/>
        </w:rPr>
        <w:t>Beason-Vice</w:t>
      </w:r>
      <w:r>
        <w:rPr>
          <w:b/>
          <w:color w:val="050505"/>
          <w:spacing w:val="-1"/>
          <w:w w:val="110"/>
          <w:sz w:val="21"/>
        </w:rPr>
        <w:t> </w:t>
      </w:r>
      <w:r>
        <w:rPr>
          <w:b/>
          <w:color w:val="050505"/>
          <w:w w:val="110"/>
          <w:sz w:val="21"/>
        </w:rPr>
        <w:t>P.reaide:nt, Perry</w:t>
      </w:r>
      <w:r>
        <w:rPr>
          <w:b/>
          <w:color w:val="050505"/>
          <w:spacing w:val="-20"/>
          <w:w w:val="110"/>
          <w:sz w:val="21"/>
        </w:rPr>
        <w:t> </w:t>
      </w:r>
      <w:r>
        <w:rPr>
          <w:b/>
          <w:color w:val="050505"/>
          <w:w w:val="110"/>
          <w:sz w:val="22"/>
          <w:u w:val="thick" w:color="050505"/>
        </w:rPr>
        <w:t>Cbigbtr-Ola-Sec/Treaaurer</w:t>
      </w:r>
      <w:r>
        <w:rPr>
          <w:b/>
          <w:color w:val="050505"/>
          <w:w w:val="110"/>
          <w:sz w:val="22"/>
        </w:rPr>
        <w:t>,</w:t>
      </w:r>
      <w:r>
        <w:rPr>
          <w:b/>
          <w:color w:val="050505"/>
          <w:spacing w:val="-26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Terrill</w:t>
      </w:r>
      <w:r>
        <w:rPr>
          <w:b/>
          <w:color w:val="050505"/>
          <w:spacing w:val="-15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Pizani</w:t>
      </w:r>
      <w:r>
        <w:rPr>
          <w:b/>
          <w:color w:val="050505"/>
          <w:spacing w:val="-15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and</w:t>
      </w:r>
      <w:r>
        <w:rPr>
          <w:b/>
          <w:color w:val="050505"/>
          <w:spacing w:val="17"/>
          <w:w w:val="110"/>
          <w:sz w:val="22"/>
        </w:rPr>
        <w:t> </w:t>
      </w:r>
      <w:r>
        <w:rPr>
          <w:b/>
          <w:color w:val="050505"/>
          <w:w w:val="110"/>
          <w:sz w:val="22"/>
        </w:rPr>
        <w:t>Erneat</w:t>
      </w:r>
      <w:r>
        <w:rPr>
          <w:b/>
          <w:color w:val="050505"/>
          <w:spacing w:val="-14"/>
          <w:w w:val="110"/>
          <w:sz w:val="22"/>
        </w:rPr>
        <w:t> </w:t>
      </w:r>
      <w:r>
        <w:rPr>
          <w:b/>
          <w:color w:val="050505"/>
          <w:w w:val="110"/>
          <w:sz w:val="23"/>
        </w:rPr>
        <w:t>Ballard</w:t>
      </w:r>
      <w:r>
        <w:rPr>
          <w:b/>
          <w:color w:val="050505"/>
          <w:spacing w:val="-19"/>
          <w:w w:val="110"/>
          <w:sz w:val="23"/>
        </w:rPr>
        <w:t> </w:t>
      </w:r>
      <w:r>
        <w:rPr>
          <w:b/>
          <w:color w:val="050505"/>
          <w:w w:val="110"/>
          <w:sz w:val="22"/>
        </w:rPr>
        <w:t>Jr.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3987"/>
      </w:pPr>
      <w:r>
        <w:rPr>
          <w:color w:val="181818"/>
          <w:w w:val="110"/>
        </w:rPr>
        <w:t>Weldon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M.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Danos-Executive</w:t>
      </w:r>
      <w:r>
        <w:rPr>
          <w:color w:val="181818"/>
          <w:spacing w:val="-26"/>
          <w:w w:val="110"/>
        </w:rPr>
        <w:t> </w:t>
      </w:r>
      <w:r>
        <w:rPr>
          <w:color w:val="181818"/>
          <w:spacing w:val="-2"/>
          <w:w w:val="110"/>
        </w:rPr>
        <w:t>Director</w:t>
      </w:r>
    </w:p>
    <w:p>
      <w:pPr>
        <w:pStyle w:val="BodyText"/>
        <w:spacing w:before="3"/>
        <w:rPr>
          <w:sz w:val="16"/>
        </w:rPr>
      </w:pPr>
    </w:p>
    <w:p>
      <w:pPr>
        <w:spacing w:before="91"/>
        <w:ind w:left="119" w:right="0" w:firstLine="0"/>
        <w:jc w:val="left"/>
        <w:rPr>
          <w:sz w:val="22"/>
        </w:rPr>
      </w:pPr>
      <w:r>
        <w:rPr>
          <w:b/>
          <w:color w:val="181818"/>
          <w:w w:val="105"/>
          <w:sz w:val="23"/>
        </w:rPr>
        <w:t>Notice</w:t>
      </w:r>
      <w:r>
        <w:rPr>
          <w:b/>
          <w:color w:val="181818"/>
          <w:spacing w:val="-5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Posted:</w:t>
      </w:r>
      <w:r>
        <w:rPr>
          <w:b/>
          <w:color w:val="181818"/>
          <w:spacing w:val="60"/>
          <w:w w:val="105"/>
          <w:sz w:val="23"/>
        </w:rPr>
        <w:t> </w:t>
      </w:r>
      <w:r>
        <w:rPr>
          <w:color w:val="2A2A2A"/>
          <w:w w:val="105"/>
          <w:sz w:val="22"/>
        </w:rPr>
        <w:t>May</w:t>
      </w:r>
      <w:r>
        <w:rPr>
          <w:color w:val="2A2A2A"/>
          <w:spacing w:val="4"/>
          <w:w w:val="105"/>
          <w:sz w:val="22"/>
        </w:rPr>
        <w:t> </w:t>
      </w:r>
      <w:r>
        <w:rPr>
          <w:color w:val="181818"/>
          <w:w w:val="105"/>
          <w:sz w:val="22"/>
        </w:rPr>
        <w:t>25,</w:t>
      </w:r>
      <w:r>
        <w:rPr>
          <w:color w:val="181818"/>
          <w:spacing w:val="8"/>
          <w:w w:val="105"/>
          <w:sz w:val="22"/>
        </w:rPr>
        <w:t> </w:t>
      </w:r>
      <w:r>
        <w:rPr>
          <w:color w:val="2A2A2A"/>
          <w:spacing w:val="-4"/>
          <w:w w:val="105"/>
          <w:sz w:val="22"/>
        </w:rPr>
        <w:t>2022</w:t>
      </w:r>
    </w:p>
    <w:p>
      <w:pPr>
        <w:spacing w:before="10"/>
        <w:ind w:left="113" w:right="0" w:firstLine="0"/>
        <w:jc w:val="left"/>
        <w:rPr>
          <w:sz w:val="22"/>
        </w:rPr>
      </w:pPr>
      <w:r>
        <w:rPr>
          <w:b/>
          <w:color w:val="181818"/>
          <w:w w:val="110"/>
          <w:sz w:val="23"/>
        </w:rPr>
        <w:t>Time:</w:t>
      </w:r>
      <w:r>
        <w:rPr>
          <w:b/>
          <w:color w:val="181818"/>
          <w:spacing w:val="33"/>
          <w:w w:val="110"/>
          <w:sz w:val="23"/>
        </w:rPr>
        <w:t> </w:t>
      </w:r>
      <w:r>
        <w:rPr>
          <w:color w:val="181818"/>
          <w:w w:val="110"/>
          <w:sz w:val="22"/>
        </w:rPr>
        <w:t>12:00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spacing w:val="-4"/>
          <w:w w:val="110"/>
          <w:sz w:val="22"/>
        </w:rPr>
        <w:t>Noon</w:t>
      </w:r>
    </w:p>
    <w:p>
      <w:pPr>
        <w:pStyle w:val="BodyText"/>
        <w:spacing w:before="4"/>
        <w:rPr>
          <w:sz w:val="18"/>
        </w:rPr>
      </w:pPr>
    </w:p>
    <w:p>
      <w:pPr>
        <w:spacing w:before="89"/>
        <w:ind w:left="2499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050505"/>
          <w:sz w:val="35"/>
        </w:rPr>
        <w:t>NOTICE</w:t>
      </w:r>
      <w:r>
        <w:rPr>
          <w:rFonts w:ascii="Arial"/>
          <w:b/>
          <w:color w:val="050505"/>
          <w:spacing w:val="41"/>
          <w:sz w:val="35"/>
        </w:rPr>
        <w:t> </w:t>
      </w:r>
      <w:r>
        <w:rPr>
          <w:rFonts w:ascii="Arial"/>
          <w:b/>
          <w:color w:val="050505"/>
          <w:sz w:val="35"/>
        </w:rPr>
        <w:t>OF</w:t>
      </w:r>
      <w:r>
        <w:rPr>
          <w:rFonts w:ascii="Arial"/>
          <w:b/>
          <w:color w:val="050505"/>
          <w:spacing w:val="7"/>
          <w:sz w:val="35"/>
        </w:rPr>
        <w:t> </w:t>
      </w:r>
      <w:r>
        <w:rPr>
          <w:rFonts w:ascii="Arial"/>
          <w:b/>
          <w:color w:val="050505"/>
          <w:sz w:val="35"/>
        </w:rPr>
        <w:t>SCHEDULED</w:t>
      </w:r>
      <w:r>
        <w:rPr>
          <w:rFonts w:ascii="Arial"/>
          <w:b/>
          <w:color w:val="050505"/>
          <w:spacing w:val="55"/>
          <w:sz w:val="35"/>
        </w:rPr>
        <w:t> </w:t>
      </w:r>
      <w:r>
        <w:rPr>
          <w:rFonts w:ascii="Arial"/>
          <w:b/>
          <w:color w:val="050505"/>
          <w:spacing w:val="-2"/>
          <w:sz w:val="35"/>
        </w:rPr>
        <w:t>MEETING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before="1"/>
        <w:ind w:left="119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A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GIPC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Meeting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will</w:t>
      </w:r>
      <w:r>
        <w:rPr>
          <w:color w:val="181818"/>
          <w:spacing w:val="8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held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as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follows: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5" w:lineRule="auto" w:before="0"/>
        <w:ind w:left="115" w:right="8107" w:hanging="5"/>
      </w:pPr>
      <w:r>
        <w:rPr>
          <w:color w:val="181818"/>
          <w:w w:val="110"/>
        </w:rPr>
        <w:t>DATE:</w:t>
      </w:r>
      <w:r>
        <w:rPr>
          <w:color w:val="181818"/>
          <w:spacing w:val="80"/>
          <w:w w:val="110"/>
        </w:rPr>
        <w:t> </w:t>
      </w:r>
      <w:r>
        <w:rPr>
          <w:color w:val="2A2A2A"/>
          <w:w w:val="110"/>
        </w:rPr>
        <w:t>May </w:t>
      </w:r>
      <w:r>
        <w:rPr>
          <w:color w:val="181818"/>
          <w:w w:val="110"/>
        </w:rPr>
        <w:t>26</w:t>
      </w:r>
      <w:r>
        <w:rPr>
          <w:color w:val="4F4F4F"/>
          <w:w w:val="110"/>
        </w:rPr>
        <w:t>, </w:t>
      </w:r>
      <w:r>
        <w:rPr>
          <w:color w:val="181818"/>
          <w:w w:val="110"/>
        </w:rPr>
        <w:t>2022 TIME:</w:t>
      </w:r>
      <w:r>
        <w:rPr>
          <w:color w:val="181818"/>
          <w:spacing w:val="80"/>
          <w:w w:val="110"/>
        </w:rPr>
        <w:t> </w:t>
      </w:r>
      <w:r>
        <w:rPr>
          <w:color w:val="181818"/>
          <w:w w:val="110"/>
        </w:rPr>
        <w:t>12:00 PM</w:t>
      </w:r>
      <w:r>
        <w:rPr>
          <w:color w:val="181818"/>
          <w:w w:val="110"/>
        </w:rPr>
        <w:t> </w:t>
      </w:r>
      <w:r>
        <w:rPr>
          <w:color w:val="050505"/>
          <w:w w:val="110"/>
        </w:rPr>
        <w:t>Noon</w:t>
      </w:r>
    </w:p>
    <w:p>
      <w:pPr>
        <w:pStyle w:val="BodyText"/>
        <w:spacing w:line="229" w:lineRule="exact" w:before="0"/>
        <w:ind w:left="118"/>
      </w:pPr>
      <w:r>
        <w:rPr>
          <w:color w:val="181818"/>
          <w:w w:val="110"/>
        </w:rPr>
        <w:t>PLACE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OF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MEETING:</w:t>
      </w:r>
      <w:r>
        <w:rPr>
          <w:color w:val="181818"/>
          <w:spacing w:val="-11"/>
          <w:w w:val="110"/>
        </w:rPr>
        <w:t> </w:t>
      </w:r>
      <w:r>
        <w:rPr>
          <w:color w:val="2A2A2A"/>
          <w:w w:val="110"/>
        </w:rPr>
        <w:t>Grand</w:t>
      </w:r>
      <w:r>
        <w:rPr>
          <w:color w:val="2A2A2A"/>
          <w:spacing w:val="-6"/>
          <w:w w:val="110"/>
        </w:rPr>
        <w:t> </w:t>
      </w:r>
      <w:r>
        <w:rPr>
          <w:color w:val="181818"/>
          <w:w w:val="110"/>
        </w:rPr>
        <w:t>Isle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Multiplex</w:t>
      </w:r>
      <w:r>
        <w:rPr>
          <w:color w:val="181818"/>
          <w:spacing w:val="-3"/>
          <w:w w:val="110"/>
        </w:rPr>
        <w:t> </w:t>
      </w:r>
      <w:r>
        <w:rPr>
          <w:color w:val="181818"/>
          <w:spacing w:val="-2"/>
          <w:w w:val="110"/>
        </w:rPr>
        <w:t>Building</w:t>
      </w:r>
    </w:p>
    <w:p>
      <w:pPr>
        <w:pStyle w:val="BodyText"/>
        <w:spacing w:line="252" w:lineRule="auto" w:before="28"/>
        <w:ind w:left="2517" w:right="5791" w:hanging="2"/>
      </w:pPr>
      <w:r>
        <w:rPr>
          <w:color w:val="2A2A2A"/>
          <w:w w:val="110"/>
        </w:rPr>
        <w:t>3101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Louisiana</w:t>
      </w:r>
      <w:r>
        <w:rPr>
          <w:color w:val="2A2A2A"/>
          <w:spacing w:val="-15"/>
          <w:w w:val="110"/>
        </w:rPr>
        <w:t> </w:t>
      </w:r>
      <w:r>
        <w:rPr>
          <w:color w:val="181818"/>
          <w:w w:val="110"/>
        </w:rPr>
        <w:t>Hwy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1 </w:t>
      </w:r>
      <w:r>
        <w:rPr>
          <w:color w:val="2A2A2A"/>
          <w:w w:val="110"/>
        </w:rPr>
        <w:t>Grand </w:t>
      </w:r>
      <w:r>
        <w:rPr>
          <w:color w:val="181818"/>
          <w:w w:val="110"/>
        </w:rPr>
        <w:t>Isle, LA 70358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120"/>
      </w:pPr>
      <w:r>
        <w:rPr>
          <w:color w:val="181818"/>
          <w:spacing w:val="-2"/>
          <w:w w:val="110"/>
        </w:rPr>
        <w:t>AGENDA: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21" w:after="0"/>
        <w:ind w:left="1200" w:right="0" w:hanging="362"/>
        <w:jc w:val="left"/>
        <w:rPr>
          <w:color w:val="181818"/>
          <w:sz w:val="22"/>
        </w:rPr>
      </w:pPr>
      <w:r>
        <w:rPr>
          <w:color w:val="181818"/>
          <w:spacing w:val="-2"/>
          <w:w w:val="110"/>
          <w:sz w:val="22"/>
        </w:rPr>
        <w:t>Digital</w:t>
      </w:r>
      <w:r>
        <w:rPr>
          <w:color w:val="181818"/>
          <w:spacing w:val="-5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Recorder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" w:after="0"/>
        <w:ind w:left="1196" w:right="0" w:hanging="358"/>
        <w:jc w:val="left"/>
        <w:rPr>
          <w:color w:val="2A2A2A"/>
          <w:sz w:val="22"/>
        </w:rPr>
      </w:pPr>
      <w:r>
        <w:rPr>
          <w:color w:val="2A2A2A"/>
          <w:w w:val="110"/>
          <w:sz w:val="22"/>
        </w:rPr>
        <w:t>Call</w:t>
      </w:r>
      <w:r>
        <w:rPr>
          <w:color w:val="2A2A2A"/>
          <w:spacing w:val="-9"/>
          <w:w w:val="110"/>
          <w:sz w:val="22"/>
        </w:rPr>
        <w:t> </w:t>
      </w:r>
      <w:r>
        <w:rPr>
          <w:color w:val="181818"/>
          <w:w w:val="110"/>
          <w:sz w:val="22"/>
        </w:rPr>
        <w:t>to</w:t>
      </w:r>
      <w:r>
        <w:rPr>
          <w:color w:val="181818"/>
          <w:spacing w:val="-4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Order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1" w:after="0"/>
        <w:ind w:left="1201" w:right="0" w:hanging="368"/>
        <w:jc w:val="left"/>
        <w:rPr>
          <w:color w:val="2A2A2A"/>
          <w:sz w:val="22"/>
        </w:rPr>
      </w:pPr>
      <w:r>
        <w:rPr>
          <w:color w:val="181818"/>
          <w:w w:val="110"/>
          <w:sz w:val="22"/>
        </w:rPr>
        <w:t>Pledge</w:t>
      </w:r>
      <w:r>
        <w:rPr>
          <w:color w:val="181818"/>
          <w:spacing w:val="-10"/>
          <w:w w:val="110"/>
          <w:sz w:val="22"/>
        </w:rPr>
        <w:t> </w:t>
      </w:r>
      <w:r>
        <w:rPr>
          <w:color w:val="181818"/>
          <w:w w:val="110"/>
          <w:sz w:val="22"/>
        </w:rPr>
        <w:t>of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Allegiance/Invocation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2" w:after="0"/>
        <w:ind w:left="1200" w:right="0" w:hanging="369"/>
        <w:jc w:val="left"/>
        <w:rPr>
          <w:color w:val="181818"/>
          <w:sz w:val="23"/>
        </w:rPr>
      </w:pPr>
      <w:r>
        <w:rPr>
          <w:color w:val="181818"/>
          <w:w w:val="110"/>
          <w:sz w:val="22"/>
        </w:rPr>
        <w:t>Roll</w:t>
      </w:r>
      <w:r>
        <w:rPr>
          <w:color w:val="181818"/>
          <w:spacing w:val="-6"/>
          <w:w w:val="110"/>
          <w:sz w:val="22"/>
        </w:rPr>
        <w:t> </w:t>
      </w:r>
      <w:r>
        <w:rPr>
          <w:color w:val="2A2A2A"/>
          <w:w w:val="110"/>
          <w:sz w:val="22"/>
        </w:rPr>
        <w:t>Call</w:t>
      </w:r>
      <w:r>
        <w:rPr>
          <w:color w:val="2A2A2A"/>
          <w:spacing w:val="-11"/>
          <w:w w:val="110"/>
          <w:sz w:val="22"/>
        </w:rPr>
        <w:t> </w:t>
      </w:r>
      <w:r>
        <w:rPr>
          <w:color w:val="181818"/>
          <w:w w:val="110"/>
          <w:sz w:val="22"/>
        </w:rPr>
        <w:t>of </w:t>
      </w:r>
      <w:r>
        <w:rPr>
          <w:color w:val="2A2A2A"/>
          <w:spacing w:val="-2"/>
          <w:w w:val="110"/>
          <w:sz w:val="22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26" w:after="0"/>
        <w:ind w:left="1195" w:right="0" w:hanging="356"/>
        <w:jc w:val="left"/>
        <w:rPr>
          <w:color w:val="2A2A2A"/>
          <w:sz w:val="22"/>
        </w:rPr>
      </w:pPr>
      <w:r>
        <w:rPr>
          <w:color w:val="181818"/>
          <w:w w:val="110"/>
          <w:sz w:val="22"/>
        </w:rPr>
        <w:t>Approval</w:t>
      </w:r>
      <w:r>
        <w:rPr>
          <w:color w:val="181818"/>
          <w:spacing w:val="-10"/>
          <w:w w:val="110"/>
          <w:sz w:val="22"/>
        </w:rPr>
        <w:t> </w:t>
      </w:r>
      <w:r>
        <w:rPr>
          <w:color w:val="181818"/>
          <w:w w:val="110"/>
          <w:sz w:val="22"/>
        </w:rPr>
        <w:t>of</w:t>
      </w:r>
      <w:r>
        <w:rPr>
          <w:color w:val="181818"/>
          <w:spacing w:val="-12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Minutes:</w:t>
      </w:r>
    </w:p>
    <w:p>
      <w:pPr>
        <w:pStyle w:val="ListParagraph"/>
        <w:numPr>
          <w:ilvl w:val="1"/>
          <w:numId w:val="1"/>
        </w:numPr>
        <w:tabs>
          <w:tab w:pos="1911" w:val="left" w:leader="none"/>
        </w:tabs>
        <w:spacing w:line="240" w:lineRule="auto" w:before="21" w:after="0"/>
        <w:ind w:left="1910" w:right="0" w:hanging="354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April</w:t>
      </w:r>
      <w:r>
        <w:rPr>
          <w:color w:val="181818"/>
          <w:spacing w:val="-11"/>
          <w:w w:val="110"/>
          <w:sz w:val="22"/>
        </w:rPr>
        <w:t> </w:t>
      </w:r>
      <w:r>
        <w:rPr>
          <w:color w:val="181818"/>
          <w:w w:val="110"/>
          <w:sz w:val="22"/>
        </w:rPr>
        <w:t>20</w:t>
      </w:r>
      <w:r>
        <w:rPr>
          <w:color w:val="4F4F4F"/>
          <w:w w:val="110"/>
          <w:sz w:val="22"/>
        </w:rPr>
        <w:t>,</w:t>
      </w:r>
      <w:r>
        <w:rPr>
          <w:color w:val="4F4F4F"/>
          <w:spacing w:val="-11"/>
          <w:w w:val="110"/>
          <w:sz w:val="22"/>
        </w:rPr>
        <w:t> </w:t>
      </w:r>
      <w:r>
        <w:rPr>
          <w:color w:val="181818"/>
          <w:spacing w:val="-4"/>
          <w:w w:val="110"/>
          <w:sz w:val="22"/>
        </w:rPr>
        <w:t>2022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12" w:after="0"/>
        <w:ind w:left="1201" w:right="0" w:hanging="369"/>
        <w:jc w:val="left"/>
        <w:rPr>
          <w:color w:val="181818"/>
          <w:sz w:val="23"/>
        </w:rPr>
      </w:pPr>
      <w:r>
        <w:rPr>
          <w:color w:val="181818"/>
          <w:spacing w:val="-2"/>
          <w:w w:val="110"/>
          <w:sz w:val="22"/>
        </w:rPr>
        <w:t>Financial</w:t>
      </w:r>
      <w:r>
        <w:rPr>
          <w:color w:val="181818"/>
          <w:spacing w:val="12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Report/Approval</w:t>
      </w:r>
      <w:r>
        <w:rPr>
          <w:color w:val="181818"/>
          <w:spacing w:val="-1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of</w:t>
      </w:r>
      <w:r>
        <w:rPr>
          <w:color w:val="181818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Invoices/Annual</w:t>
      </w:r>
      <w:r>
        <w:rPr>
          <w:color w:val="181818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Financial</w:t>
      </w:r>
      <w:r>
        <w:rPr>
          <w:color w:val="181818"/>
          <w:spacing w:val="6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Audit</w:t>
      </w:r>
      <w:r>
        <w:rPr>
          <w:color w:val="181818"/>
          <w:spacing w:val="-5"/>
          <w:w w:val="110"/>
          <w:sz w:val="22"/>
        </w:rPr>
        <w:t> </w:t>
      </w:r>
      <w:r>
        <w:rPr>
          <w:color w:val="2A2A2A"/>
          <w:spacing w:val="-2"/>
          <w:w w:val="110"/>
          <w:sz w:val="22"/>
        </w:rPr>
        <w:t>Extension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10" w:after="0"/>
        <w:ind w:left="1201" w:right="0" w:hanging="367"/>
        <w:jc w:val="left"/>
        <w:rPr>
          <w:color w:val="181818"/>
          <w:sz w:val="23"/>
        </w:rPr>
      </w:pPr>
      <w:r>
        <w:rPr>
          <w:color w:val="181818"/>
          <w:w w:val="110"/>
          <w:sz w:val="22"/>
        </w:rPr>
        <w:t>Public</w:t>
      </w:r>
      <w:r>
        <w:rPr>
          <w:color w:val="181818"/>
          <w:spacing w:val="-16"/>
          <w:w w:val="110"/>
          <w:sz w:val="22"/>
        </w:rPr>
        <w:t> </w:t>
      </w:r>
      <w:r>
        <w:rPr>
          <w:color w:val="181818"/>
          <w:w w:val="110"/>
          <w:sz w:val="22"/>
        </w:rPr>
        <w:t>Questions/Comments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w w:val="110"/>
          <w:sz w:val="22"/>
        </w:rPr>
        <w:t>from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w w:val="110"/>
          <w:sz w:val="22"/>
        </w:rPr>
        <w:t>Last</w:t>
      </w:r>
      <w:r>
        <w:rPr>
          <w:color w:val="181818"/>
          <w:spacing w:val="-12"/>
          <w:w w:val="110"/>
          <w:sz w:val="22"/>
        </w:rPr>
        <w:t> </w:t>
      </w:r>
      <w:r>
        <w:rPr>
          <w:color w:val="181818"/>
          <w:w w:val="110"/>
          <w:sz w:val="22"/>
        </w:rPr>
        <w:t>Meeting:</w:t>
      </w:r>
      <w:r>
        <w:rPr>
          <w:color w:val="181818"/>
          <w:spacing w:val="39"/>
          <w:w w:val="110"/>
          <w:sz w:val="22"/>
        </w:rPr>
        <w:t> </w:t>
      </w:r>
      <w:r>
        <w:rPr>
          <w:color w:val="181818"/>
          <w:spacing w:val="-4"/>
          <w:w w:val="110"/>
          <w:sz w:val="22"/>
        </w:rPr>
        <w:t>None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8" w:after="0"/>
        <w:ind w:left="1200" w:right="0" w:hanging="364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Resolution/Ordinance(s)</w:t>
      </w:r>
      <w:r>
        <w:rPr>
          <w:color w:val="181818"/>
          <w:spacing w:val="-18"/>
          <w:w w:val="110"/>
          <w:sz w:val="22"/>
        </w:rPr>
        <w:t> </w:t>
      </w:r>
      <w:r>
        <w:rPr>
          <w:color w:val="2A2A2A"/>
          <w:w w:val="110"/>
          <w:sz w:val="22"/>
        </w:rPr>
        <w:t>Eligible</w:t>
      </w:r>
      <w:r>
        <w:rPr>
          <w:color w:val="2A2A2A"/>
          <w:spacing w:val="-15"/>
          <w:w w:val="110"/>
          <w:sz w:val="22"/>
        </w:rPr>
        <w:t> </w:t>
      </w:r>
      <w:r>
        <w:rPr>
          <w:color w:val="181818"/>
          <w:w w:val="110"/>
          <w:sz w:val="22"/>
        </w:rPr>
        <w:t>for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w w:val="110"/>
          <w:sz w:val="22"/>
        </w:rPr>
        <w:t>Adoption:</w:t>
      </w:r>
      <w:r>
        <w:rPr>
          <w:color w:val="181818"/>
          <w:spacing w:val="41"/>
          <w:w w:val="110"/>
          <w:sz w:val="22"/>
        </w:rPr>
        <w:t> </w:t>
      </w:r>
      <w:r>
        <w:rPr>
          <w:color w:val="181818"/>
          <w:spacing w:val="-4"/>
          <w:w w:val="110"/>
          <w:sz w:val="22"/>
        </w:rPr>
        <w:t>None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29" w:after="0"/>
        <w:ind w:left="1201" w:right="0" w:hanging="368"/>
        <w:jc w:val="left"/>
        <w:rPr>
          <w:color w:val="2A2A2A"/>
          <w:sz w:val="22"/>
        </w:rPr>
      </w:pPr>
      <w:r>
        <w:rPr>
          <w:color w:val="181818"/>
          <w:w w:val="105"/>
          <w:sz w:val="22"/>
        </w:rPr>
        <w:t>Professional</w:t>
      </w:r>
      <w:r>
        <w:rPr>
          <w:color w:val="181818"/>
          <w:spacing w:val="32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Reports:</w:t>
      </w:r>
    </w:p>
    <w:p>
      <w:pPr>
        <w:pStyle w:val="ListParagraph"/>
        <w:numPr>
          <w:ilvl w:val="1"/>
          <w:numId w:val="1"/>
        </w:numPr>
        <w:tabs>
          <w:tab w:pos="1922" w:val="left" w:leader="none"/>
        </w:tabs>
        <w:spacing w:line="240" w:lineRule="auto" w:before="14" w:after="0"/>
        <w:ind w:left="1921" w:right="0" w:hanging="365"/>
        <w:jc w:val="left"/>
        <w:rPr>
          <w:color w:val="2A2A2A"/>
          <w:sz w:val="22"/>
        </w:rPr>
      </w:pPr>
      <w:r>
        <w:rPr>
          <w:color w:val="181818"/>
          <w:spacing w:val="-2"/>
          <w:w w:val="110"/>
          <w:sz w:val="22"/>
        </w:rPr>
        <w:t>Engineer</w:t>
      </w:r>
    </w:p>
    <w:p>
      <w:pPr>
        <w:pStyle w:val="ListParagraph"/>
        <w:numPr>
          <w:ilvl w:val="1"/>
          <w:numId w:val="1"/>
        </w:numPr>
        <w:tabs>
          <w:tab w:pos="1923" w:val="left" w:leader="none"/>
        </w:tabs>
        <w:spacing w:line="240" w:lineRule="auto" w:before="21" w:after="0"/>
        <w:ind w:left="1922" w:right="0" w:hanging="357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Board</w:t>
      </w:r>
      <w:r>
        <w:rPr>
          <w:color w:val="181818"/>
          <w:spacing w:val="-11"/>
          <w:w w:val="110"/>
          <w:sz w:val="22"/>
        </w:rPr>
        <w:t> </w:t>
      </w:r>
      <w:r>
        <w:rPr>
          <w:color w:val="2A2A2A"/>
          <w:spacing w:val="-2"/>
          <w:w w:val="110"/>
          <w:sz w:val="22"/>
        </w:rPr>
        <w:t>Attorney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  <w:tab w:pos="1922" w:val="left" w:leader="none"/>
        </w:tabs>
        <w:spacing w:line="240" w:lineRule="auto" w:before="28" w:after="0"/>
        <w:ind w:left="1921" w:right="0" w:hanging="365"/>
        <w:jc w:val="left"/>
        <w:rPr>
          <w:color w:val="181818"/>
          <w:sz w:val="22"/>
        </w:rPr>
      </w:pPr>
      <w:r>
        <w:rPr>
          <w:color w:val="2A2A2A"/>
          <w:w w:val="110"/>
          <w:sz w:val="22"/>
        </w:rPr>
        <w:t>Executive</w:t>
      </w:r>
      <w:r>
        <w:rPr>
          <w:color w:val="2A2A2A"/>
          <w:spacing w:val="-16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Director</w:t>
      </w:r>
    </w:p>
    <w:p>
      <w:pPr>
        <w:pStyle w:val="ListParagraph"/>
        <w:numPr>
          <w:ilvl w:val="1"/>
          <w:numId w:val="1"/>
        </w:numPr>
        <w:tabs>
          <w:tab w:pos="1919" w:val="left" w:leader="none"/>
        </w:tabs>
        <w:spacing w:line="240" w:lineRule="auto" w:before="21" w:after="0"/>
        <w:ind w:left="1918" w:right="0" w:hanging="361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Commercial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181818"/>
          <w:w w:val="110"/>
          <w:sz w:val="22"/>
        </w:rPr>
        <w:t>Dock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Report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21" w:after="0"/>
        <w:ind w:left="1319" w:right="0" w:hanging="481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Old</w:t>
      </w:r>
      <w:r>
        <w:rPr>
          <w:color w:val="181818"/>
          <w:spacing w:val="-12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Business:</w:t>
      </w:r>
    </w:p>
    <w:p>
      <w:pPr>
        <w:pStyle w:val="ListParagraph"/>
        <w:numPr>
          <w:ilvl w:val="1"/>
          <w:numId w:val="1"/>
        </w:numPr>
        <w:tabs>
          <w:tab w:pos="1905" w:val="left" w:leader="none"/>
        </w:tabs>
        <w:spacing w:line="240" w:lineRule="auto" w:before="22" w:after="0"/>
        <w:ind w:left="1904" w:right="0" w:hanging="348"/>
        <w:jc w:val="left"/>
        <w:rPr>
          <w:color w:val="181818"/>
          <w:sz w:val="22"/>
        </w:rPr>
      </w:pPr>
      <w:r>
        <w:rPr>
          <w:color w:val="2A2A2A"/>
          <w:w w:val="110"/>
          <w:sz w:val="22"/>
        </w:rPr>
        <w:t>GIPC</w:t>
      </w:r>
      <w:r>
        <w:rPr>
          <w:color w:val="2A2A2A"/>
          <w:spacing w:val="-8"/>
          <w:w w:val="110"/>
          <w:sz w:val="22"/>
        </w:rPr>
        <w:t> </w:t>
      </w:r>
      <w:r>
        <w:rPr>
          <w:color w:val="181818"/>
          <w:w w:val="110"/>
          <w:sz w:val="22"/>
        </w:rPr>
        <w:t>Office</w:t>
      </w:r>
      <w:r>
        <w:rPr>
          <w:color w:val="181818"/>
          <w:spacing w:val="-8"/>
          <w:w w:val="110"/>
          <w:sz w:val="22"/>
        </w:rPr>
        <w:t> </w:t>
      </w:r>
      <w:r>
        <w:rPr>
          <w:color w:val="181818"/>
          <w:w w:val="110"/>
          <w:sz w:val="22"/>
        </w:rPr>
        <w:t>Building</w:t>
      </w:r>
      <w:r>
        <w:rPr>
          <w:color w:val="181818"/>
          <w:spacing w:val="-6"/>
          <w:w w:val="110"/>
          <w:sz w:val="22"/>
        </w:rPr>
        <w:t> </w:t>
      </w:r>
      <w:r>
        <w:rPr>
          <w:color w:val="181818"/>
          <w:w w:val="110"/>
          <w:sz w:val="22"/>
        </w:rPr>
        <w:t>Repair</w:t>
      </w:r>
      <w:r>
        <w:rPr>
          <w:color w:val="181818"/>
          <w:spacing w:val="-6"/>
          <w:w w:val="110"/>
          <w:sz w:val="22"/>
        </w:rPr>
        <w:t> </w:t>
      </w:r>
      <w:r>
        <w:rPr>
          <w:color w:val="181818"/>
          <w:w w:val="110"/>
          <w:sz w:val="22"/>
        </w:rPr>
        <w:t>Project</w:t>
      </w:r>
      <w:r>
        <w:rPr>
          <w:color w:val="181818"/>
          <w:spacing w:val="-5"/>
          <w:w w:val="110"/>
          <w:sz w:val="22"/>
        </w:rPr>
        <w:t> </w:t>
      </w:r>
      <w:r>
        <w:rPr>
          <w:color w:val="181818"/>
          <w:w w:val="110"/>
          <w:sz w:val="22"/>
        </w:rPr>
        <w:t>Bids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4F4F4F"/>
          <w:w w:val="110"/>
          <w:sz w:val="22"/>
        </w:rPr>
        <w:t>/</w:t>
      </w:r>
      <w:r>
        <w:rPr>
          <w:color w:val="4F4F4F"/>
          <w:spacing w:val="-5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Options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21" w:after="0"/>
        <w:ind w:left="1323" w:right="0" w:hanging="485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New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Business:</w:t>
      </w:r>
    </w:p>
    <w:p>
      <w:pPr>
        <w:pStyle w:val="ListParagraph"/>
        <w:numPr>
          <w:ilvl w:val="1"/>
          <w:numId w:val="1"/>
        </w:numPr>
        <w:tabs>
          <w:tab w:pos="1843" w:val="left" w:leader="none"/>
        </w:tabs>
        <w:spacing w:line="240" w:lineRule="auto" w:before="14" w:after="0"/>
        <w:ind w:left="1842" w:right="0" w:hanging="286"/>
        <w:jc w:val="left"/>
        <w:rPr>
          <w:color w:val="181818"/>
          <w:sz w:val="22"/>
        </w:rPr>
      </w:pPr>
      <w:r>
        <w:rPr>
          <w:color w:val="2A2A2A"/>
          <w:w w:val="110"/>
          <w:sz w:val="22"/>
        </w:rPr>
        <w:t>2022</w:t>
      </w:r>
      <w:r>
        <w:rPr>
          <w:color w:val="2A2A2A"/>
          <w:spacing w:val="-21"/>
          <w:w w:val="110"/>
          <w:sz w:val="22"/>
        </w:rPr>
        <w:t> </w:t>
      </w:r>
      <w:r>
        <w:rPr>
          <w:color w:val="2A2A2A"/>
          <w:w w:val="110"/>
          <w:sz w:val="22"/>
        </w:rPr>
        <w:t>-</w:t>
      </w:r>
      <w:r>
        <w:rPr>
          <w:color w:val="2A2A2A"/>
          <w:spacing w:val="42"/>
          <w:w w:val="110"/>
          <w:sz w:val="22"/>
        </w:rPr>
        <w:t> </w:t>
      </w:r>
      <w:r>
        <w:rPr>
          <w:color w:val="181818"/>
          <w:w w:val="110"/>
          <w:sz w:val="22"/>
        </w:rPr>
        <w:t>2023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2A2A2A"/>
          <w:w w:val="110"/>
          <w:sz w:val="22"/>
        </w:rPr>
        <w:t>FY</w:t>
      </w:r>
      <w:r>
        <w:rPr>
          <w:color w:val="2A2A2A"/>
          <w:spacing w:val="-4"/>
          <w:w w:val="110"/>
          <w:sz w:val="22"/>
        </w:rPr>
        <w:t> </w:t>
      </w:r>
      <w:r>
        <w:rPr>
          <w:color w:val="2A2A2A"/>
          <w:w w:val="110"/>
          <w:sz w:val="22"/>
        </w:rPr>
        <w:t>Commercial</w:t>
      </w:r>
      <w:r>
        <w:rPr>
          <w:color w:val="2A2A2A"/>
          <w:spacing w:val="12"/>
          <w:w w:val="110"/>
          <w:sz w:val="22"/>
        </w:rPr>
        <w:t> </w:t>
      </w:r>
      <w:r>
        <w:rPr>
          <w:color w:val="181818"/>
          <w:w w:val="110"/>
          <w:sz w:val="22"/>
        </w:rPr>
        <w:t>Dock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181818"/>
          <w:w w:val="110"/>
          <w:sz w:val="22"/>
        </w:rPr>
        <w:t>Slip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w w:val="110"/>
          <w:sz w:val="22"/>
        </w:rPr>
        <w:t>Lease</w:t>
      </w:r>
      <w:r>
        <w:rPr>
          <w:color w:val="181818"/>
          <w:spacing w:val="-6"/>
          <w:w w:val="110"/>
          <w:sz w:val="22"/>
        </w:rPr>
        <w:t> </w:t>
      </w:r>
      <w:r>
        <w:rPr>
          <w:color w:val="181818"/>
          <w:w w:val="110"/>
          <w:sz w:val="22"/>
        </w:rPr>
        <w:t>Rental</w:t>
      </w:r>
      <w:r>
        <w:rPr>
          <w:color w:val="181818"/>
          <w:spacing w:val="-4"/>
          <w:w w:val="110"/>
          <w:sz w:val="22"/>
        </w:rPr>
        <w:t> </w:t>
      </w:r>
      <w:r>
        <w:rPr>
          <w:color w:val="2A2A2A"/>
          <w:spacing w:val="-4"/>
          <w:w w:val="110"/>
          <w:sz w:val="22"/>
        </w:rPr>
        <w:t>Fees</w:t>
      </w:r>
    </w:p>
    <w:p>
      <w:pPr>
        <w:pStyle w:val="ListParagraph"/>
        <w:numPr>
          <w:ilvl w:val="1"/>
          <w:numId w:val="1"/>
        </w:numPr>
        <w:tabs>
          <w:tab w:pos="1802" w:val="left" w:leader="none"/>
        </w:tabs>
        <w:spacing w:line="240" w:lineRule="auto" w:before="10" w:after="0"/>
        <w:ind w:left="1801" w:right="0" w:hanging="236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Annual</w:t>
      </w:r>
      <w:r>
        <w:rPr>
          <w:color w:val="181818"/>
          <w:spacing w:val="-16"/>
          <w:w w:val="110"/>
          <w:sz w:val="22"/>
        </w:rPr>
        <w:t> </w:t>
      </w:r>
      <w:r>
        <w:rPr>
          <w:color w:val="181818"/>
          <w:w w:val="110"/>
          <w:sz w:val="22"/>
        </w:rPr>
        <w:t>Ethics</w:t>
      </w:r>
      <w:r>
        <w:rPr>
          <w:color w:val="181818"/>
          <w:spacing w:val="-16"/>
          <w:w w:val="110"/>
          <w:sz w:val="22"/>
        </w:rPr>
        <w:t> </w:t>
      </w:r>
      <w:r>
        <w:rPr>
          <w:color w:val="181818"/>
          <w:w w:val="110"/>
          <w:sz w:val="22"/>
        </w:rPr>
        <w:t>Training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3D3D3D"/>
          <w:w w:val="110"/>
          <w:sz w:val="22"/>
        </w:rPr>
        <w:t>/</w:t>
      </w:r>
      <w:r>
        <w:rPr>
          <w:color w:val="3D3D3D"/>
          <w:spacing w:val="-11"/>
          <w:w w:val="110"/>
          <w:sz w:val="22"/>
        </w:rPr>
        <w:t> </w:t>
      </w:r>
      <w:r>
        <w:rPr>
          <w:color w:val="181818"/>
          <w:w w:val="110"/>
          <w:sz w:val="22"/>
        </w:rPr>
        <w:t>Tier</w:t>
      </w:r>
      <w:r>
        <w:rPr>
          <w:color w:val="181818"/>
          <w:spacing w:val="-13"/>
          <w:w w:val="110"/>
          <w:sz w:val="22"/>
        </w:rPr>
        <w:t> </w:t>
      </w:r>
      <w:r>
        <w:rPr>
          <w:rFonts w:ascii="Arial"/>
          <w:color w:val="181818"/>
          <w:w w:val="110"/>
          <w:sz w:val="23"/>
        </w:rPr>
        <w:t>1</w:t>
      </w:r>
      <w:r>
        <w:rPr>
          <w:rFonts w:ascii="Arial"/>
          <w:color w:val="181818"/>
          <w:spacing w:val="-25"/>
          <w:w w:val="110"/>
          <w:sz w:val="23"/>
        </w:rPr>
        <w:t> </w:t>
      </w:r>
      <w:r>
        <w:rPr>
          <w:color w:val="181818"/>
          <w:w w:val="110"/>
          <w:sz w:val="22"/>
        </w:rPr>
        <w:t>Personal</w:t>
      </w:r>
      <w:r>
        <w:rPr>
          <w:color w:val="181818"/>
          <w:spacing w:val="-1"/>
          <w:w w:val="110"/>
          <w:sz w:val="22"/>
        </w:rPr>
        <w:t> </w:t>
      </w:r>
      <w:r>
        <w:rPr>
          <w:color w:val="181818"/>
          <w:w w:val="110"/>
          <w:sz w:val="22"/>
        </w:rPr>
        <w:t>Financial</w:t>
      </w:r>
      <w:r>
        <w:rPr>
          <w:color w:val="181818"/>
          <w:spacing w:val="-9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Disclosure</w:t>
      </w: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40" w:lineRule="auto" w:before="20" w:after="0"/>
        <w:ind w:left="1781" w:right="0" w:hanging="217"/>
        <w:jc w:val="left"/>
        <w:rPr>
          <w:color w:val="2A2A2A"/>
          <w:sz w:val="22"/>
        </w:rPr>
      </w:pPr>
      <w:r>
        <w:rPr>
          <w:color w:val="2A2A2A"/>
          <w:w w:val="110"/>
          <w:sz w:val="22"/>
        </w:rPr>
        <w:t>Compliance</w:t>
      </w:r>
      <w:r>
        <w:rPr>
          <w:color w:val="2A2A2A"/>
          <w:spacing w:val="-5"/>
          <w:w w:val="110"/>
          <w:sz w:val="22"/>
        </w:rPr>
        <w:t> </w:t>
      </w:r>
      <w:r>
        <w:rPr>
          <w:color w:val="181818"/>
          <w:w w:val="110"/>
          <w:sz w:val="22"/>
        </w:rPr>
        <w:t>Audit</w:t>
      </w:r>
      <w:r>
        <w:rPr>
          <w:color w:val="181818"/>
          <w:spacing w:val="-15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Questionnaire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14" w:after="0"/>
        <w:ind w:left="1323" w:right="0" w:hanging="485"/>
        <w:jc w:val="left"/>
        <w:rPr>
          <w:color w:val="181818"/>
          <w:sz w:val="22"/>
        </w:rPr>
      </w:pPr>
      <w:r>
        <w:rPr>
          <w:color w:val="181818"/>
          <w:w w:val="110"/>
          <w:sz w:val="22"/>
        </w:rPr>
        <w:t>Public</w:t>
      </w:r>
      <w:r>
        <w:rPr>
          <w:color w:val="181818"/>
          <w:spacing w:val="3"/>
          <w:w w:val="110"/>
          <w:sz w:val="22"/>
        </w:rPr>
        <w:t> </w:t>
      </w:r>
      <w:r>
        <w:rPr>
          <w:color w:val="181818"/>
          <w:w w:val="110"/>
          <w:sz w:val="22"/>
        </w:rPr>
        <w:t>Questions</w:t>
      </w:r>
      <w:r>
        <w:rPr>
          <w:color w:val="4F4F4F"/>
          <w:w w:val="110"/>
          <w:sz w:val="22"/>
        </w:rPr>
        <w:t>/</w:t>
      </w:r>
      <w:r>
        <w:rPr>
          <w:color w:val="4F4F4F"/>
          <w:spacing w:val="12"/>
          <w:w w:val="110"/>
          <w:sz w:val="22"/>
        </w:rPr>
        <w:t> </w:t>
      </w:r>
      <w:r>
        <w:rPr>
          <w:color w:val="2A2A2A"/>
          <w:w w:val="110"/>
          <w:sz w:val="22"/>
        </w:rPr>
        <w:t>Comments</w:t>
      </w:r>
      <w:r>
        <w:rPr>
          <w:color w:val="2A2A2A"/>
          <w:spacing w:val="6"/>
          <w:w w:val="110"/>
          <w:sz w:val="22"/>
        </w:rPr>
        <w:t> </w:t>
      </w:r>
      <w:r>
        <w:rPr>
          <w:color w:val="181818"/>
          <w:w w:val="110"/>
          <w:sz w:val="22"/>
        </w:rPr>
        <w:t>-</w:t>
      </w:r>
      <w:r>
        <w:rPr>
          <w:color w:val="181818"/>
          <w:spacing w:val="-4"/>
          <w:w w:val="110"/>
          <w:sz w:val="22"/>
        </w:rPr>
        <w:t> </w:t>
      </w:r>
      <w:r>
        <w:rPr>
          <w:color w:val="2A2A2A"/>
          <w:spacing w:val="-4"/>
          <w:w w:val="110"/>
          <w:sz w:val="22"/>
        </w:rPr>
        <w:t>None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40" w:lineRule="auto" w:before="21" w:after="0"/>
        <w:ind w:left="1322" w:right="0" w:hanging="484"/>
        <w:jc w:val="left"/>
        <w:rPr>
          <w:color w:val="181818"/>
          <w:sz w:val="22"/>
        </w:rPr>
      </w:pPr>
      <w:r>
        <w:rPr>
          <w:color w:val="181818"/>
          <w:spacing w:val="-2"/>
          <w:w w:val="110"/>
          <w:sz w:val="22"/>
        </w:rPr>
        <w:t>Executive</w:t>
      </w:r>
      <w:r>
        <w:rPr>
          <w:color w:val="181818"/>
          <w:spacing w:val="6"/>
          <w:w w:val="110"/>
          <w:sz w:val="22"/>
        </w:rPr>
        <w:t> </w:t>
      </w:r>
      <w:r>
        <w:rPr>
          <w:color w:val="181818"/>
          <w:spacing w:val="-2"/>
          <w:w w:val="110"/>
          <w:sz w:val="22"/>
        </w:rPr>
        <w:t>Session:</w:t>
      </w:r>
      <w:r>
        <w:rPr>
          <w:color w:val="181818"/>
          <w:spacing w:val="-4"/>
          <w:w w:val="110"/>
          <w:sz w:val="22"/>
        </w:rPr>
        <w:t> None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2" w:after="0"/>
        <w:ind w:left="1318" w:right="0" w:hanging="481"/>
        <w:jc w:val="left"/>
        <w:rPr>
          <w:color w:val="181818"/>
          <w:sz w:val="23"/>
        </w:rPr>
      </w:pPr>
      <w:r>
        <w:rPr>
          <w:color w:val="2A2A2A"/>
          <w:spacing w:val="-2"/>
          <w:w w:val="110"/>
          <w:sz w:val="22"/>
        </w:rPr>
        <w:t>Adjournment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297.698822pt;margin-top:12.678433pt;width:228.8pt;height:.1pt;mso-position-horizontal-relative:page;mso-position-vertical-relative:paragraph;z-index:-15727616;mso-wrap-distance-left:0;mso-wrap-distance-right:0" id="docshape4" coordorigin="5954,254" coordsize="4576,0" path="m5954,254l10530,254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5899"/>
      </w:pPr>
      <w:r>
        <w:rPr>
          <w:color w:val="181818"/>
          <w:w w:val="110"/>
        </w:rPr>
        <w:t>Bob</w:t>
      </w:r>
      <w:r>
        <w:rPr>
          <w:color w:val="181818"/>
          <w:spacing w:val="-7"/>
          <w:w w:val="110"/>
        </w:rPr>
        <w:t> </w:t>
      </w:r>
      <w:r>
        <w:rPr>
          <w:color w:val="181818"/>
          <w:spacing w:val="-2"/>
          <w:w w:val="110"/>
        </w:rPr>
        <w:t>Sevin/President</w:t>
      </w:r>
    </w:p>
    <w:p>
      <w:pPr>
        <w:pStyle w:val="BodyText"/>
        <w:spacing w:before="28"/>
        <w:ind w:left="5895"/>
      </w:pPr>
      <w:r>
        <w:rPr>
          <w:color w:val="181818"/>
          <w:w w:val="110"/>
        </w:rPr>
        <w:t>Grand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Isle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Port</w:t>
      </w:r>
      <w:r>
        <w:rPr>
          <w:color w:val="181818"/>
          <w:spacing w:val="-15"/>
          <w:w w:val="110"/>
        </w:rPr>
        <w:t> </w:t>
      </w:r>
      <w:r>
        <w:rPr>
          <w:color w:val="2A2A2A"/>
          <w:spacing w:val="-2"/>
          <w:w w:val="110"/>
        </w:rPr>
        <w:t>Commission</w:t>
      </w:r>
    </w:p>
    <w:p>
      <w:pPr>
        <w:pStyle w:val="BodyText"/>
        <w:spacing w:before="14"/>
        <w:ind w:left="5892"/>
      </w:pPr>
      <w:r>
        <w:rPr>
          <w:color w:val="181818"/>
          <w:w w:val="110"/>
        </w:rPr>
        <w:t>P.O.</w:t>
      </w:r>
      <w:r>
        <w:rPr>
          <w:color w:val="181818"/>
          <w:spacing w:val="-8"/>
          <w:w w:val="110"/>
        </w:rPr>
        <w:t> </w:t>
      </w:r>
      <w:r>
        <w:rPr>
          <w:color w:val="181818"/>
          <w:w w:val="110"/>
        </w:rPr>
        <w:t>Box</w:t>
      </w:r>
      <w:r>
        <w:rPr>
          <w:color w:val="181818"/>
          <w:spacing w:val="-9"/>
          <w:w w:val="110"/>
        </w:rPr>
        <w:t> </w:t>
      </w:r>
      <w:r>
        <w:rPr>
          <w:color w:val="181818"/>
          <w:spacing w:val="-5"/>
          <w:w w:val="110"/>
        </w:rPr>
        <w:t>500</w:t>
      </w:r>
    </w:p>
    <w:p>
      <w:pPr>
        <w:pStyle w:val="BodyText"/>
        <w:ind w:left="5887"/>
      </w:pPr>
      <w:r>
        <w:rPr>
          <w:color w:val="181818"/>
          <w:w w:val="110"/>
        </w:rPr>
        <w:t>Grand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Isle,</w:t>
      </w:r>
      <w:r>
        <w:rPr>
          <w:color w:val="181818"/>
          <w:spacing w:val="-14"/>
          <w:w w:val="110"/>
        </w:rPr>
        <w:t> </w:t>
      </w:r>
      <w:r>
        <w:rPr>
          <w:color w:val="2A2A2A"/>
          <w:w w:val="110"/>
        </w:rPr>
        <w:t>La</w:t>
      </w:r>
      <w:r>
        <w:rPr>
          <w:color w:val="2A2A2A"/>
          <w:spacing w:val="57"/>
          <w:w w:val="110"/>
        </w:rPr>
        <w:t> </w:t>
      </w:r>
      <w:r>
        <w:rPr>
          <w:color w:val="181818"/>
          <w:spacing w:val="-2"/>
          <w:w w:val="110"/>
        </w:rPr>
        <w:t>70358</w:t>
      </w:r>
    </w:p>
    <w:p>
      <w:pPr>
        <w:spacing w:line="254" w:lineRule="auto" w:before="14"/>
        <w:ind w:left="115" w:right="0" w:firstLine="8"/>
        <w:jc w:val="left"/>
        <w:rPr>
          <w:sz w:val="19"/>
        </w:rPr>
      </w:pPr>
      <w:r>
        <w:rPr>
          <w:color w:val="181818"/>
          <w:w w:val="105"/>
          <w:sz w:val="19"/>
        </w:rPr>
        <w:t>In</w:t>
      </w:r>
      <w:r>
        <w:rPr>
          <w:color w:val="181818"/>
          <w:spacing w:val="-3"/>
          <w:w w:val="105"/>
          <w:sz w:val="19"/>
        </w:rPr>
        <w:t> </w:t>
      </w:r>
      <w:r>
        <w:rPr>
          <w:color w:val="181818"/>
          <w:w w:val="105"/>
          <w:sz w:val="19"/>
        </w:rPr>
        <w:t>accordance</w:t>
      </w:r>
      <w:r>
        <w:rPr>
          <w:color w:val="181818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with</w:t>
      </w:r>
      <w:r>
        <w:rPr>
          <w:color w:val="181818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181818"/>
          <w:w w:val="105"/>
          <w:sz w:val="19"/>
        </w:rPr>
        <w:t>Americans with Disabilities Act</w:t>
      </w:r>
      <w:r>
        <w:rPr>
          <w:color w:val="4F4F4F"/>
          <w:w w:val="105"/>
          <w:sz w:val="19"/>
        </w:rPr>
        <w:t>,</w:t>
      </w:r>
      <w:r>
        <w:rPr>
          <w:color w:val="4F4F4F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if you </w:t>
      </w:r>
      <w:r>
        <w:rPr>
          <w:color w:val="050505"/>
          <w:w w:val="105"/>
          <w:sz w:val="19"/>
        </w:rPr>
        <w:t>need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3D3D3D"/>
          <w:w w:val="105"/>
          <w:sz w:val="19"/>
        </w:rPr>
        <w:t>special </w:t>
      </w:r>
      <w:r>
        <w:rPr>
          <w:color w:val="2A2A2A"/>
          <w:w w:val="105"/>
          <w:sz w:val="19"/>
        </w:rPr>
        <w:t>assistance</w:t>
      </w:r>
      <w:r>
        <w:rPr>
          <w:color w:val="666666"/>
          <w:w w:val="105"/>
          <w:sz w:val="19"/>
        </w:rPr>
        <w:t>, </w:t>
      </w:r>
      <w:r>
        <w:rPr>
          <w:color w:val="181818"/>
          <w:w w:val="105"/>
          <w:sz w:val="19"/>
        </w:rPr>
        <w:t>please</w:t>
      </w:r>
      <w:r>
        <w:rPr>
          <w:color w:val="181818"/>
          <w:spacing w:val="-8"/>
          <w:w w:val="105"/>
          <w:sz w:val="19"/>
        </w:rPr>
        <w:t> </w:t>
      </w:r>
      <w:r>
        <w:rPr>
          <w:color w:val="2A2A2A"/>
          <w:w w:val="105"/>
          <w:sz w:val="19"/>
        </w:rPr>
        <w:t>contact </w:t>
      </w:r>
      <w:r>
        <w:rPr>
          <w:color w:val="181818"/>
          <w:w w:val="105"/>
          <w:sz w:val="19"/>
        </w:rPr>
        <w:t>Weldon Danos</w:t>
      </w:r>
      <w:r>
        <w:rPr>
          <w:color w:val="181818"/>
          <w:spacing w:val="-10"/>
          <w:w w:val="105"/>
          <w:sz w:val="19"/>
        </w:rPr>
        <w:t> </w:t>
      </w:r>
      <w:r>
        <w:rPr>
          <w:color w:val="2A2A2A"/>
          <w:w w:val="105"/>
          <w:sz w:val="19"/>
        </w:rPr>
        <w:t>at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985-787-2229</w:t>
      </w:r>
      <w:r>
        <w:rPr>
          <w:color w:val="666666"/>
          <w:w w:val="105"/>
          <w:sz w:val="19"/>
        </w:rPr>
        <w:t>, </w:t>
      </w:r>
      <w:r>
        <w:rPr>
          <w:color w:val="181818"/>
          <w:w w:val="105"/>
          <w:sz w:val="19"/>
        </w:rPr>
        <w:t>describing </w:t>
      </w:r>
      <w:r>
        <w:rPr>
          <w:color w:val="2A2A2A"/>
          <w:w w:val="105"/>
          <w:sz w:val="19"/>
        </w:rPr>
        <w:t>the </w:t>
      </w:r>
      <w:r>
        <w:rPr>
          <w:color w:val="181818"/>
          <w:w w:val="105"/>
          <w:sz w:val="19"/>
        </w:rPr>
        <w:t>assistance that is necessary</w:t>
      </w:r>
      <w:r>
        <w:rPr>
          <w:color w:val="4F4F4F"/>
          <w:w w:val="105"/>
          <w:sz w:val="19"/>
        </w:rPr>
        <w:t>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4476" w:val="left" w:leader="none"/>
          <w:tab w:pos="7237" w:val="left" w:leader="none"/>
        </w:tabs>
        <w:spacing w:before="0"/>
        <w:ind w:left="114" w:right="0" w:firstLine="0"/>
        <w:jc w:val="left"/>
        <w:rPr>
          <w:rFonts w:ascii="Arial"/>
          <w:sz w:val="19"/>
        </w:rPr>
      </w:pPr>
      <w:r>
        <w:rPr>
          <w:rFonts w:ascii="Arial"/>
          <w:color w:val="181818"/>
          <w:w w:val="105"/>
          <w:sz w:val="19"/>
        </w:rPr>
        <w:t>P</w:t>
      </w:r>
      <w:r>
        <w:rPr>
          <w:rFonts w:ascii="Arial"/>
          <w:color w:val="4F4F4F"/>
          <w:w w:val="105"/>
          <w:sz w:val="19"/>
        </w:rPr>
        <w:t>.</w:t>
      </w:r>
      <w:r>
        <w:rPr>
          <w:rFonts w:ascii="Arial"/>
          <w:color w:val="181818"/>
          <w:w w:val="105"/>
          <w:sz w:val="19"/>
        </w:rPr>
        <w:t>O</w:t>
      </w:r>
      <w:r>
        <w:rPr>
          <w:rFonts w:ascii="Arial"/>
          <w:color w:val="3D3D3D"/>
          <w:w w:val="105"/>
          <w:sz w:val="19"/>
        </w:rPr>
        <w:t>.</w:t>
      </w:r>
      <w:r>
        <w:rPr>
          <w:rFonts w:ascii="Arial"/>
          <w:color w:val="3D3D3D"/>
          <w:spacing w:val="-8"/>
          <w:w w:val="105"/>
          <w:sz w:val="19"/>
        </w:rPr>
        <w:t> </w:t>
      </w:r>
      <w:r>
        <w:rPr>
          <w:rFonts w:ascii="Arial"/>
          <w:color w:val="050505"/>
          <w:w w:val="105"/>
          <w:sz w:val="19"/>
        </w:rPr>
        <w:t>Box</w:t>
      </w:r>
      <w:r>
        <w:rPr>
          <w:rFonts w:ascii="Arial"/>
          <w:color w:val="050505"/>
          <w:spacing w:val="2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500</w:t>
      </w:r>
      <w:r>
        <w:rPr>
          <w:rFonts w:ascii="Arial"/>
          <w:color w:val="181818"/>
          <w:spacing w:val="29"/>
          <w:w w:val="105"/>
          <w:sz w:val="19"/>
        </w:rPr>
        <w:t>  </w:t>
      </w:r>
      <w:r>
        <w:rPr>
          <w:rFonts w:ascii="Arial"/>
          <w:color w:val="181818"/>
          <w:w w:val="105"/>
          <w:sz w:val="19"/>
        </w:rPr>
        <w:t>Grand</w:t>
      </w:r>
      <w:r>
        <w:rPr>
          <w:rFonts w:ascii="Arial"/>
          <w:color w:val="181818"/>
          <w:spacing w:val="-4"/>
          <w:w w:val="105"/>
          <w:sz w:val="19"/>
        </w:rPr>
        <w:t> </w:t>
      </w:r>
      <w:r>
        <w:rPr>
          <w:rFonts w:ascii="Arial"/>
          <w:color w:val="050505"/>
          <w:w w:val="105"/>
          <w:sz w:val="19"/>
        </w:rPr>
        <w:t>Isle</w:t>
      </w:r>
      <w:r>
        <w:rPr>
          <w:rFonts w:ascii="Arial"/>
          <w:color w:val="4F4F4F"/>
          <w:w w:val="105"/>
          <w:sz w:val="19"/>
        </w:rPr>
        <w:t>,</w:t>
      </w:r>
      <w:r>
        <w:rPr>
          <w:rFonts w:ascii="Arial"/>
          <w:color w:val="4F4F4F"/>
          <w:spacing w:val="-7"/>
          <w:w w:val="105"/>
          <w:sz w:val="19"/>
        </w:rPr>
        <w:t> </w:t>
      </w:r>
      <w:r>
        <w:rPr>
          <w:rFonts w:ascii="Arial"/>
          <w:color w:val="050505"/>
          <w:w w:val="105"/>
          <w:sz w:val="19"/>
        </w:rPr>
        <w:t>LA</w:t>
      </w:r>
      <w:r>
        <w:rPr>
          <w:rFonts w:ascii="Arial"/>
          <w:color w:val="050505"/>
          <w:spacing w:val="57"/>
          <w:w w:val="105"/>
          <w:sz w:val="19"/>
        </w:rPr>
        <w:t> </w:t>
      </w:r>
      <w:r>
        <w:rPr>
          <w:rFonts w:ascii="Arial"/>
          <w:color w:val="181818"/>
          <w:spacing w:val="-2"/>
          <w:w w:val="105"/>
          <w:sz w:val="19"/>
        </w:rPr>
        <w:t>70358</w:t>
      </w:r>
      <w:r>
        <w:rPr>
          <w:rFonts w:ascii="Arial"/>
          <w:color w:val="181818"/>
          <w:sz w:val="19"/>
        </w:rPr>
        <w:tab/>
      </w:r>
      <w:r>
        <w:rPr>
          <w:rFonts w:ascii="Arial"/>
          <w:color w:val="181818"/>
          <w:w w:val="105"/>
          <w:sz w:val="19"/>
        </w:rPr>
        <w:t>(985)</w:t>
      </w:r>
      <w:r>
        <w:rPr>
          <w:rFonts w:ascii="Arial"/>
          <w:color w:val="181818"/>
          <w:spacing w:val="-4"/>
          <w:w w:val="105"/>
          <w:sz w:val="19"/>
        </w:rPr>
        <w:t> </w:t>
      </w:r>
      <w:r>
        <w:rPr>
          <w:rFonts w:ascii="Arial"/>
          <w:color w:val="181818"/>
          <w:w w:val="105"/>
          <w:sz w:val="19"/>
        </w:rPr>
        <w:t>787-</w:t>
      </w:r>
      <w:r>
        <w:rPr>
          <w:rFonts w:ascii="Arial"/>
          <w:color w:val="181818"/>
          <w:spacing w:val="-4"/>
          <w:w w:val="105"/>
          <w:sz w:val="19"/>
        </w:rPr>
        <w:t>2229</w:t>
      </w:r>
      <w:r>
        <w:rPr>
          <w:rFonts w:ascii="Arial"/>
          <w:color w:val="181818"/>
          <w:sz w:val="19"/>
        </w:rPr>
        <w:tab/>
      </w:r>
      <w:r>
        <w:rPr>
          <w:rFonts w:ascii="Arial"/>
          <w:color w:val="181818"/>
          <w:spacing w:val="-2"/>
          <w:w w:val="105"/>
          <w:sz w:val="19"/>
        </w:rPr>
        <w:t>www.grandisleport</w:t>
      </w:r>
      <w:r>
        <w:rPr>
          <w:rFonts w:ascii="Arial"/>
          <w:color w:val="181818"/>
          <w:spacing w:val="18"/>
          <w:w w:val="105"/>
          <w:sz w:val="19"/>
        </w:rPr>
        <w:t> </w:t>
      </w:r>
      <w:r>
        <w:rPr>
          <w:rFonts w:ascii="Arial"/>
          <w:color w:val="181818"/>
          <w:spacing w:val="-4"/>
          <w:w w:val="105"/>
          <w:sz w:val="19"/>
        </w:rPr>
        <w:t>.com</w:t>
      </w:r>
    </w:p>
    <w:sectPr>
      <w:type w:val="continuous"/>
      <w:pgSz w:w="12240" w:h="15840"/>
      <w:pgMar w:top="20" w:bottom="280" w:left="7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2"/>
        <w:jc w:val="left"/>
      </w:pPr>
      <w:rPr>
        <w:rFonts w:hint="default"/>
        <w:w w:val="10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42" w:hanging="285"/>
        <w:jc w:val="left"/>
      </w:pPr>
      <w:rPr>
        <w:rFonts w:hint="default"/>
        <w:spacing w:val="-1"/>
        <w:w w:val="10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1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7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2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2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21" w:lineRule="exact"/>
    </w:pPr>
    <w:rPr>
      <w:rFonts w:ascii="Times New Roman" w:hAnsi="Times New Roman" w:eastAsia="Times New Roman" w:cs="Times New Roman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201" w:hanging="48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2022-09-07T15:36:27Z</dcterms:created>
  <dcterms:modified xsi:type="dcterms:W3CDTF">2022-09-07T15:36:27Z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